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CDF" w:rsidRPr="005B34B2" w:rsidRDefault="00BA6CDF" w:rsidP="00153386">
      <w:pPr>
        <w:pStyle w:val="a5"/>
        <w:spacing w:after="0"/>
        <w:jc w:val="center"/>
        <w:outlineLvl w:val="0"/>
        <w:rPr>
          <w:rFonts w:ascii="Times New Roman" w:hAnsi="Times New Roman"/>
          <w:b/>
          <w:i/>
          <w:sz w:val="32"/>
          <w:szCs w:val="32"/>
        </w:rPr>
      </w:pPr>
      <w:r w:rsidRPr="005B34B2"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BA6CDF" w:rsidRPr="005B34B2" w:rsidRDefault="00BA6CDF" w:rsidP="00153386">
      <w:pPr>
        <w:tabs>
          <w:tab w:val="left" w:pos="-2250"/>
        </w:tabs>
        <w:spacing w:after="0" w:line="300" w:lineRule="auto"/>
        <w:jc w:val="center"/>
        <w:rPr>
          <w:rFonts w:ascii="Times New Roman" w:hAnsi="Times New Roman"/>
          <w:b/>
          <w:sz w:val="32"/>
          <w:szCs w:val="32"/>
        </w:rPr>
      </w:pPr>
      <w:r w:rsidRPr="005B34B2">
        <w:rPr>
          <w:rFonts w:ascii="Times New Roman" w:hAnsi="Times New Roman"/>
          <w:b/>
          <w:sz w:val="32"/>
          <w:szCs w:val="32"/>
        </w:rPr>
        <w:t>ЕЛЕЦКОГО РАЙОНА</w:t>
      </w:r>
    </w:p>
    <w:p w:rsidR="00BA6CDF" w:rsidRPr="005B34B2" w:rsidRDefault="00BA6CDF" w:rsidP="00153386">
      <w:pPr>
        <w:spacing w:after="0"/>
        <w:jc w:val="center"/>
        <w:rPr>
          <w:rFonts w:ascii="Times New Roman" w:hAnsi="Times New Roman"/>
          <w:b/>
          <w:spacing w:val="60"/>
          <w:sz w:val="24"/>
          <w:szCs w:val="24"/>
        </w:rPr>
      </w:pPr>
    </w:p>
    <w:p w:rsidR="00BA6CDF" w:rsidRPr="005B34B2" w:rsidRDefault="00BA6CDF" w:rsidP="00BA6CDF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5B34B2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BA6CDF" w:rsidRPr="005B34B2" w:rsidRDefault="00BA6CDF" w:rsidP="00BA6CDF">
      <w:pPr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BA6CDF" w:rsidRPr="005B34B2" w:rsidTr="00E66E34">
        <w:trPr>
          <w:trHeight w:val="353"/>
          <w:jc w:val="center"/>
        </w:trPr>
        <w:tc>
          <w:tcPr>
            <w:tcW w:w="3107" w:type="dxa"/>
            <w:hideMark/>
          </w:tcPr>
          <w:p w:rsidR="00BA6CDF" w:rsidRPr="005B34B2" w:rsidRDefault="0099110C" w:rsidP="00E66E34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A6CDF" w:rsidRPr="005B34B2">
              <w:rPr>
                <w:rFonts w:ascii="Times New Roman" w:hAnsi="Times New Roman"/>
                <w:sz w:val="28"/>
                <w:szCs w:val="28"/>
              </w:rPr>
              <w:t xml:space="preserve"> июня 2025 года</w:t>
            </w:r>
          </w:p>
        </w:tc>
        <w:tc>
          <w:tcPr>
            <w:tcW w:w="3107" w:type="dxa"/>
          </w:tcPr>
          <w:p w:rsidR="00BA6CDF" w:rsidRPr="005B34B2" w:rsidRDefault="00BA6CDF" w:rsidP="00E66E34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BA6CDF" w:rsidRPr="005B34B2" w:rsidRDefault="00BA6CDF" w:rsidP="00BA6CDF">
            <w:pPr>
              <w:pStyle w:val="13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5B34B2">
              <w:rPr>
                <w:szCs w:val="28"/>
              </w:rPr>
              <w:t>№ 90/42</w:t>
            </w:r>
            <w:r>
              <w:rPr>
                <w:szCs w:val="28"/>
              </w:rPr>
              <w:t>6</w:t>
            </w:r>
          </w:p>
        </w:tc>
      </w:tr>
    </w:tbl>
    <w:p w:rsidR="00BA6CDF" w:rsidRPr="005B34B2" w:rsidRDefault="00BA6CDF" w:rsidP="00BA6CDF">
      <w:pPr>
        <w:jc w:val="center"/>
        <w:rPr>
          <w:rFonts w:ascii="Times New Roman" w:hAnsi="Times New Roman"/>
          <w:sz w:val="28"/>
          <w:szCs w:val="28"/>
        </w:rPr>
      </w:pPr>
      <w:r w:rsidRPr="005B34B2">
        <w:rPr>
          <w:rFonts w:ascii="Times New Roman" w:hAnsi="Times New Roman"/>
          <w:sz w:val="28"/>
          <w:szCs w:val="28"/>
        </w:rPr>
        <w:t>г. Елец</w:t>
      </w:r>
    </w:p>
    <w:p w:rsidR="00A14D28" w:rsidRDefault="00A14D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AF1" w:rsidRDefault="00223AF1" w:rsidP="00223AF1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О Плане мероприятий по обеспечению избирательных прав</w:t>
      </w:r>
      <w:r>
        <w:rPr>
          <w:b/>
          <w:bCs/>
          <w:color w:val="000000"/>
          <w:sz w:val="28"/>
          <w:szCs w:val="28"/>
        </w:rPr>
        <w:br/>
        <w:t xml:space="preserve"> граждан Российской Федерации, являющихся инвалидами, </w:t>
      </w:r>
    </w:p>
    <w:p w:rsidR="00BA6CDF" w:rsidRDefault="00223AF1" w:rsidP="00223AF1">
      <w:pPr>
        <w:pStyle w:val="af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период</w:t>
      </w:r>
      <w:r w:rsidR="00B877F3">
        <w:rPr>
          <w:b/>
          <w:bCs/>
          <w:color w:val="000000"/>
          <w:sz w:val="28"/>
          <w:szCs w:val="28"/>
        </w:rPr>
        <w:t xml:space="preserve"> подготовки и</w:t>
      </w:r>
      <w:r>
        <w:rPr>
          <w:b/>
          <w:bCs/>
          <w:color w:val="000000"/>
          <w:sz w:val="28"/>
          <w:szCs w:val="28"/>
        </w:rPr>
        <w:t xml:space="preserve"> проведения выборов </w:t>
      </w:r>
      <w:r w:rsidR="00BA6CDF" w:rsidRPr="00EA3EA8">
        <w:rPr>
          <w:b/>
          <w:sz w:val="28"/>
          <w:szCs w:val="28"/>
        </w:rPr>
        <w:t>депутатов Совета депутатов Елецкого муниципального округа Липецкой области</w:t>
      </w:r>
    </w:p>
    <w:p w:rsidR="00877330" w:rsidRDefault="00BA6CDF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A3EA8">
        <w:rPr>
          <w:b/>
          <w:sz w:val="28"/>
          <w:szCs w:val="28"/>
        </w:rPr>
        <w:t xml:space="preserve"> Российской Федерации первого созыва</w:t>
      </w:r>
    </w:p>
    <w:p w:rsidR="00223AF1" w:rsidRDefault="00877330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14 сентября 2025 года</w:t>
      </w:r>
    </w:p>
    <w:p w:rsidR="00223AF1" w:rsidRPr="008C1D9E" w:rsidRDefault="00223AF1" w:rsidP="00223AF1">
      <w:pPr>
        <w:pStyle w:val="af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C1D9E">
        <w:rPr>
          <w:b/>
          <w:bCs/>
          <w:color w:val="000000"/>
          <w:sz w:val="28"/>
          <w:szCs w:val="28"/>
        </w:rPr>
        <w:t> </w:t>
      </w:r>
    </w:p>
    <w:p w:rsidR="00223AF1" w:rsidRDefault="00223AF1" w:rsidP="004A4898">
      <w:pPr>
        <w:pStyle w:val="af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В соответствии со статьей 23 Федерального закона от 12 июня </w:t>
      </w:r>
      <w:r>
        <w:rPr>
          <w:color w:val="000000"/>
          <w:sz w:val="28"/>
          <w:szCs w:val="28"/>
        </w:rPr>
        <w:br/>
        <w:t xml:space="preserve"> 2002 года № 67-ФЗ «Об основных гарантиях избирательных прав и права на участие в референдуме граждан Российской Федерации», постановлением </w:t>
      </w:r>
      <w:r w:rsidR="00EA3658">
        <w:rPr>
          <w:bCs/>
          <w:color w:val="000000"/>
          <w:sz w:val="28"/>
          <w:szCs w:val="28"/>
        </w:rPr>
        <w:t xml:space="preserve">Центральной </w:t>
      </w:r>
      <w:r w:rsidR="00EA3658" w:rsidRPr="002B27E4">
        <w:rPr>
          <w:bCs/>
          <w:color w:val="000000"/>
          <w:sz w:val="28"/>
          <w:szCs w:val="28"/>
        </w:rPr>
        <w:t xml:space="preserve">избирательной комиссии </w:t>
      </w:r>
      <w:r w:rsidR="00EA3658">
        <w:rPr>
          <w:bCs/>
          <w:color w:val="000000"/>
          <w:sz w:val="28"/>
          <w:szCs w:val="28"/>
        </w:rPr>
        <w:t>Российской Федерации</w:t>
      </w:r>
      <w:r w:rsidR="00EA3658" w:rsidRPr="002B27E4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29 июля </w:t>
      </w:r>
      <w:r w:rsidR="00EA365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2020 года № 262/1933-7 «О Рекомендациях по обеспечению избирательных прав граждан Российской Федерации, являющихся инвалидами, при проведении выборов в Российской Федерации», </w:t>
      </w:r>
      <w:r w:rsidR="00097EFB" w:rsidRPr="00D237D0">
        <w:rPr>
          <w:sz w:val="28"/>
        </w:rPr>
        <w:t xml:space="preserve">постановлением избирательной комиссии Липецкой области от </w:t>
      </w:r>
      <w:r w:rsidR="00097EFB">
        <w:rPr>
          <w:sz w:val="28"/>
        </w:rPr>
        <w:t xml:space="preserve">20 марта 2025 года </w:t>
      </w:r>
      <w:r w:rsidR="00097EFB" w:rsidRPr="00294AFC">
        <w:rPr>
          <w:sz w:val="28"/>
          <w:szCs w:val="28"/>
        </w:rPr>
        <w:t xml:space="preserve">№ </w:t>
      </w:r>
      <w:r w:rsidR="007632B9">
        <w:rPr>
          <w:sz w:val="28"/>
          <w:szCs w:val="28"/>
        </w:rPr>
        <w:t>79/785-7</w:t>
      </w:r>
      <w:r w:rsidR="00097EFB" w:rsidRPr="00294AFC">
        <w:rPr>
          <w:sz w:val="28"/>
          <w:szCs w:val="28"/>
        </w:rPr>
        <w:t xml:space="preserve">  «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О возложении полномочий по организации подготовки и проведения выборов  в органы местного самоуправления, местного референдума в </w:t>
      </w:r>
      <w:r w:rsidR="00CB14C9">
        <w:rPr>
          <w:rFonts w:ascii="Times New Roman CYR" w:hAnsi="Times New Roman CYR"/>
          <w:sz w:val="28"/>
          <w:szCs w:val="28"/>
        </w:rPr>
        <w:t>Елецком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CB14C9">
        <w:rPr>
          <w:rFonts w:ascii="Times New Roman CYR" w:hAnsi="Times New Roman CYR"/>
          <w:sz w:val="28"/>
          <w:szCs w:val="28"/>
        </w:rPr>
        <w:t>Елецкого</w:t>
      </w:r>
      <w:r w:rsidR="00097EFB" w:rsidRPr="00294AFC">
        <w:rPr>
          <w:rFonts w:ascii="Times New Roman CYR" w:hAnsi="Times New Roman CYR"/>
          <w:sz w:val="28"/>
          <w:szCs w:val="28"/>
        </w:rPr>
        <w:t xml:space="preserve">  района»,</w:t>
      </w:r>
      <w:r w:rsidR="00D92344">
        <w:rPr>
          <w:rFonts w:ascii="Times New Roman CYR" w:hAnsi="Times New Roman CYR"/>
          <w:sz w:val="28"/>
          <w:szCs w:val="28"/>
        </w:rPr>
        <w:t xml:space="preserve"> </w:t>
      </w:r>
      <w:r w:rsidR="00097EFB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целях обеспечения избирательных прав граждан Российской Федерации, являющихся инвалидами, при </w:t>
      </w:r>
      <w:r w:rsidR="00B877F3">
        <w:rPr>
          <w:color w:val="000000"/>
          <w:sz w:val="28"/>
          <w:szCs w:val="28"/>
        </w:rPr>
        <w:t xml:space="preserve">подготовке и </w:t>
      </w:r>
      <w:r>
        <w:rPr>
          <w:color w:val="000000"/>
          <w:sz w:val="28"/>
          <w:szCs w:val="28"/>
        </w:rPr>
        <w:t xml:space="preserve">проведении выборов </w:t>
      </w:r>
      <w:r w:rsidR="00093C7B" w:rsidRPr="00093C7B">
        <w:rPr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877330">
        <w:rPr>
          <w:color w:val="000000"/>
          <w:sz w:val="28"/>
          <w:szCs w:val="28"/>
        </w:rPr>
        <w:t xml:space="preserve"> 14 сентября 2025 года территориальная</w:t>
      </w:r>
      <w:r>
        <w:rPr>
          <w:color w:val="000000"/>
          <w:sz w:val="28"/>
          <w:szCs w:val="28"/>
        </w:rPr>
        <w:t xml:space="preserve"> избирательная комиссия </w:t>
      </w:r>
      <w:r w:rsidR="00CB14C9">
        <w:rPr>
          <w:color w:val="000000"/>
          <w:sz w:val="28"/>
          <w:szCs w:val="28"/>
        </w:rPr>
        <w:t>Елецкого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постановляет: </w:t>
      </w:r>
    </w:p>
    <w:p w:rsidR="00223AF1" w:rsidRDefault="00223AF1" w:rsidP="004A4898">
      <w:pPr>
        <w:pStyle w:val="af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1. Утвердить План мероприятий по обеспечению избирательных прав граждан Российской Федерации, являющихся инвалидами, в период </w:t>
      </w:r>
      <w:r w:rsidR="00B877F3">
        <w:rPr>
          <w:color w:val="000000"/>
          <w:sz w:val="28"/>
          <w:szCs w:val="28"/>
        </w:rPr>
        <w:t xml:space="preserve">подготовки и </w:t>
      </w:r>
      <w:r>
        <w:rPr>
          <w:color w:val="000000"/>
          <w:sz w:val="28"/>
          <w:szCs w:val="28"/>
        </w:rPr>
        <w:t xml:space="preserve">проведения выборов </w:t>
      </w:r>
      <w:r w:rsidR="00093C7B" w:rsidRPr="00093C7B">
        <w:rPr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8C1D9E" w:rsidRPr="008C1D9E">
        <w:rPr>
          <w:color w:val="000000"/>
          <w:sz w:val="28"/>
          <w:szCs w:val="28"/>
        </w:rPr>
        <w:t xml:space="preserve"> </w:t>
      </w:r>
      <w:r w:rsidR="00877330">
        <w:rPr>
          <w:color w:val="000000"/>
          <w:sz w:val="28"/>
          <w:szCs w:val="28"/>
        </w:rPr>
        <w:t xml:space="preserve">14 сентября 2025 года </w:t>
      </w:r>
      <w:r>
        <w:rPr>
          <w:color w:val="000000"/>
          <w:sz w:val="28"/>
          <w:szCs w:val="28"/>
        </w:rPr>
        <w:t>(прилагается).</w:t>
      </w:r>
    </w:p>
    <w:p w:rsidR="00223AF1" w:rsidRDefault="00223AF1" w:rsidP="004A4898">
      <w:pPr>
        <w:pStyle w:val="afa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Направить настоящее постановление председателю Совета депутатов</w:t>
      </w:r>
      <w:r w:rsidR="00877330">
        <w:rPr>
          <w:color w:val="000000"/>
          <w:sz w:val="28"/>
          <w:szCs w:val="28"/>
        </w:rPr>
        <w:t xml:space="preserve"> и главе </w:t>
      </w:r>
      <w:r w:rsidR="00CB14C9">
        <w:rPr>
          <w:color w:val="000000"/>
          <w:sz w:val="28"/>
          <w:szCs w:val="28"/>
        </w:rPr>
        <w:t>Елецкого</w:t>
      </w:r>
      <w:r w:rsidR="00877330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</w:t>
      </w:r>
      <w:r w:rsidR="00097EFB">
        <w:rPr>
          <w:color w:val="000000"/>
          <w:sz w:val="28"/>
          <w:szCs w:val="28"/>
        </w:rPr>
        <w:t>районные</w:t>
      </w:r>
      <w:r w:rsidR="00877330">
        <w:rPr>
          <w:color w:val="000000"/>
          <w:sz w:val="28"/>
          <w:szCs w:val="28"/>
        </w:rPr>
        <w:t xml:space="preserve"> </w:t>
      </w:r>
      <w:r w:rsidR="00097EFB">
        <w:rPr>
          <w:color w:val="000000"/>
          <w:sz w:val="28"/>
          <w:szCs w:val="28"/>
        </w:rPr>
        <w:t xml:space="preserve">отделения </w:t>
      </w:r>
      <w:r>
        <w:rPr>
          <w:color w:val="000000"/>
          <w:sz w:val="28"/>
          <w:szCs w:val="28"/>
        </w:rPr>
        <w:t>общественн</w:t>
      </w:r>
      <w:r w:rsidR="00097EFB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организаци</w:t>
      </w:r>
      <w:r w:rsidR="00097EFB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инвалидов.</w:t>
      </w:r>
    </w:p>
    <w:p w:rsidR="002B27E4" w:rsidRDefault="002B27E4" w:rsidP="004A4898">
      <w:pPr>
        <w:pStyle w:val="af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 xml:space="preserve">3. Разместить настоящее постановление на официальном сайте </w:t>
      </w:r>
      <w:r w:rsidR="00877330">
        <w:rPr>
          <w:color w:val="000000"/>
          <w:sz w:val="28"/>
          <w:szCs w:val="28"/>
        </w:rPr>
        <w:t xml:space="preserve">территориальной </w:t>
      </w:r>
      <w:r>
        <w:rPr>
          <w:color w:val="000000"/>
          <w:sz w:val="28"/>
          <w:szCs w:val="28"/>
        </w:rPr>
        <w:t xml:space="preserve">избирательной комиссии </w:t>
      </w:r>
      <w:r w:rsidR="00CB14C9">
        <w:rPr>
          <w:color w:val="000000"/>
          <w:sz w:val="28"/>
          <w:szCs w:val="28"/>
        </w:rPr>
        <w:t xml:space="preserve">Елецкого </w:t>
      </w:r>
      <w:r w:rsidR="00877330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E04D98">
        <w:rPr>
          <w:color w:val="000000"/>
          <w:sz w:val="28"/>
          <w:szCs w:val="28"/>
        </w:rPr>
        <w:t>.</w:t>
      </w:r>
    </w:p>
    <w:p w:rsidR="00223AF1" w:rsidRDefault="002B27E4" w:rsidP="004A4898">
      <w:pPr>
        <w:pStyle w:val="afa"/>
        <w:spacing w:before="0" w:beforeAutospacing="0" w:after="0" w:afterAutospacing="0" w:line="276" w:lineRule="auto"/>
        <w:ind w:firstLine="709"/>
        <w:jc w:val="both"/>
      </w:pPr>
      <w:r>
        <w:rPr>
          <w:color w:val="000000"/>
          <w:sz w:val="28"/>
          <w:szCs w:val="28"/>
        </w:rPr>
        <w:t>4</w:t>
      </w:r>
      <w:r w:rsidR="00223AF1">
        <w:rPr>
          <w:color w:val="000000"/>
          <w:sz w:val="28"/>
          <w:szCs w:val="28"/>
        </w:rPr>
        <w:t xml:space="preserve">. Контроль за </w:t>
      </w:r>
      <w:r w:rsidR="007F0589">
        <w:rPr>
          <w:color w:val="000000"/>
          <w:sz w:val="28"/>
          <w:szCs w:val="28"/>
        </w:rPr>
        <w:t>ис</w:t>
      </w:r>
      <w:r w:rsidR="00223AF1">
        <w:rPr>
          <w:color w:val="000000"/>
          <w:sz w:val="28"/>
          <w:szCs w:val="28"/>
        </w:rPr>
        <w:t xml:space="preserve">полнением настоящего постановления возложить на заместителя председателя </w:t>
      </w:r>
      <w:r w:rsidR="00877330">
        <w:rPr>
          <w:color w:val="000000"/>
          <w:sz w:val="28"/>
          <w:szCs w:val="28"/>
        </w:rPr>
        <w:t xml:space="preserve">территориальной </w:t>
      </w:r>
      <w:r w:rsidR="00223AF1">
        <w:rPr>
          <w:color w:val="000000"/>
          <w:sz w:val="28"/>
          <w:szCs w:val="28"/>
        </w:rPr>
        <w:t xml:space="preserve">избирательной комиссии </w:t>
      </w:r>
      <w:r w:rsidR="00CB14C9">
        <w:rPr>
          <w:color w:val="000000"/>
          <w:sz w:val="28"/>
          <w:szCs w:val="28"/>
        </w:rPr>
        <w:t>Елецкого</w:t>
      </w:r>
      <w:r w:rsidR="00877330">
        <w:rPr>
          <w:color w:val="000000"/>
          <w:sz w:val="28"/>
          <w:szCs w:val="28"/>
        </w:rPr>
        <w:t xml:space="preserve"> района </w:t>
      </w:r>
      <w:r w:rsidR="00223AF1">
        <w:rPr>
          <w:color w:val="000000"/>
          <w:sz w:val="28"/>
          <w:szCs w:val="28"/>
        </w:rPr>
        <w:t> </w:t>
      </w:r>
      <w:r w:rsidR="00CB14C9">
        <w:rPr>
          <w:color w:val="000000"/>
          <w:sz w:val="28"/>
          <w:szCs w:val="28"/>
        </w:rPr>
        <w:t>Дешину Валентину Петровну.</w:t>
      </w:r>
    </w:p>
    <w:p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60CB" w:rsidRPr="00A760CB" w:rsidRDefault="00A760CB" w:rsidP="00A760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A760CB" w:rsidRPr="00A760CB" w:rsidRDefault="00A760CB" w:rsidP="00A760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A760CB" w:rsidRPr="00A760CB" w:rsidRDefault="00A760CB" w:rsidP="00A760CB">
      <w:pPr>
        <w:tabs>
          <w:tab w:val="left" w:pos="7663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A760CB">
        <w:rPr>
          <w:rFonts w:ascii="Times New Roman" w:hAnsi="Times New Roman" w:cs="Times New Roman"/>
          <w:sz w:val="24"/>
          <w:szCs w:val="24"/>
        </w:rPr>
        <w:t xml:space="preserve">    </w:t>
      </w:r>
      <w:r w:rsidRPr="00A760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A760CB">
        <w:rPr>
          <w:rFonts w:ascii="Times New Roman" w:hAnsi="Times New Roman" w:cs="Times New Roman"/>
          <w:b/>
          <w:sz w:val="24"/>
          <w:szCs w:val="24"/>
        </w:rPr>
        <w:t xml:space="preserve">        В.П. ДЕШИНА</w:t>
      </w:r>
    </w:p>
    <w:p w:rsidR="00A760CB" w:rsidRPr="00A760CB" w:rsidRDefault="00A760CB" w:rsidP="00A760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0CB" w:rsidRPr="00A760CB" w:rsidRDefault="00A760CB" w:rsidP="00A760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0CB" w:rsidRPr="00A760CB" w:rsidRDefault="00A760CB" w:rsidP="00A760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A760CB" w:rsidRPr="00A760CB" w:rsidRDefault="00A760CB" w:rsidP="00A760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A760CB">
        <w:rPr>
          <w:rFonts w:ascii="Times New Roman" w:hAnsi="Times New Roman" w:cs="Times New Roman"/>
          <w:b/>
          <w:sz w:val="24"/>
          <w:szCs w:val="24"/>
        </w:rPr>
        <w:tab/>
      </w:r>
    </w:p>
    <w:p w:rsidR="00A760CB" w:rsidRPr="00736E57" w:rsidRDefault="00A760CB" w:rsidP="00A760CB">
      <w:pPr>
        <w:tabs>
          <w:tab w:val="left" w:pos="7851"/>
        </w:tabs>
        <w:spacing w:after="0"/>
        <w:jc w:val="both"/>
        <w:rPr>
          <w:b/>
          <w:sz w:val="24"/>
          <w:szCs w:val="24"/>
        </w:rPr>
      </w:pPr>
      <w:r w:rsidRPr="00A760CB">
        <w:rPr>
          <w:rFonts w:ascii="Times New Roman" w:hAnsi="Times New Roman" w:cs="Times New Roman"/>
          <w:b/>
          <w:sz w:val="24"/>
          <w:szCs w:val="24"/>
        </w:rPr>
        <w:t xml:space="preserve">ЕЛЕЦКОГО РАЙОНА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760CB">
        <w:rPr>
          <w:rFonts w:ascii="Times New Roman" w:hAnsi="Times New Roman" w:cs="Times New Roman"/>
          <w:b/>
          <w:sz w:val="24"/>
          <w:szCs w:val="24"/>
        </w:rPr>
        <w:t xml:space="preserve">               М.П. СОТНИКОВА</w:t>
      </w:r>
    </w:p>
    <w:p w:rsidR="00A14D28" w:rsidRDefault="00A14D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A3658" w:rsidRDefault="00EA365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  <w:sectPr w:rsidR="00EA3658" w:rsidSect="002B27E4">
          <w:headerReference w:type="default" r:id="rId7"/>
          <w:pgSz w:w="11906" w:h="16838"/>
          <w:pgMar w:top="1134" w:right="566" w:bottom="1134" w:left="1701" w:header="708" w:footer="708" w:gutter="0"/>
          <w:cols w:space="708"/>
          <w:titlePg/>
          <w:docGrid w:linePitch="360"/>
        </w:sectPr>
      </w:pPr>
    </w:p>
    <w:tbl>
      <w:tblPr>
        <w:tblW w:w="9374" w:type="dxa"/>
        <w:tblInd w:w="5760" w:type="dxa"/>
        <w:tblLayout w:type="fixed"/>
        <w:tblLook w:val="0000"/>
      </w:tblPr>
      <w:tblGrid>
        <w:gridCol w:w="4554"/>
        <w:gridCol w:w="4820"/>
      </w:tblGrid>
      <w:tr w:rsidR="00EA3658" w:rsidRPr="00EA3658" w:rsidTr="007836EE">
        <w:tc>
          <w:tcPr>
            <w:tcW w:w="4554" w:type="dxa"/>
          </w:tcPr>
          <w:p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0" w:type="dxa"/>
          </w:tcPr>
          <w:p w:rsid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постановлению 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избирательной комиссии </w:t>
            </w:r>
            <w:r w:rsidR="00A4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Елецкого</w:t>
            </w:r>
            <w:r w:rsidR="008773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3658" w:rsidRPr="00EA3658" w:rsidRDefault="00877330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D028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июня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2025 года № </w:t>
            </w:r>
            <w:r w:rsidR="00A449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90/426</w:t>
            </w:r>
          </w:p>
          <w:p w:rsidR="00EA3658" w:rsidRPr="00EA3658" w:rsidRDefault="00EA3658" w:rsidP="007836E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8779F" w:rsidRDefault="0078779F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>План мероприятий по обеспечению избирательных прав граждан Российской Федерации, являющихся инвалидами,</w:t>
      </w: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 период подготовки и проведения выборов </w:t>
      </w:r>
      <w:r w:rsidR="00FD0529" w:rsidRPr="00F716EF">
        <w:rPr>
          <w:rFonts w:ascii="Times New Roman" w:hAnsi="Times New Roman" w:cs="Times New Roman"/>
          <w:b/>
          <w:sz w:val="24"/>
          <w:szCs w:val="24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EA3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14 сентября 2025 года </w:t>
      </w:r>
    </w:p>
    <w:p w:rsidR="00EA3658" w:rsidRPr="00EA3658" w:rsidRDefault="00EA3658" w:rsidP="00EA365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5882"/>
        <w:gridCol w:w="4396"/>
        <w:gridCol w:w="4064"/>
      </w:tblGrid>
      <w:tr w:rsidR="00EA3658" w:rsidRPr="00EA3658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Основные участники</w:t>
            </w:r>
          </w:p>
        </w:tc>
      </w:tr>
      <w:tr w:rsidR="00EA3658" w:rsidRPr="00EA3658" w:rsidTr="007836EE">
        <w:trPr>
          <w:trHeight w:val="239"/>
        </w:trPr>
        <w:tc>
          <w:tcPr>
            <w:tcW w:w="70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 Организационное обеспечение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EA3658" w:rsidRPr="00EA3658" w:rsidTr="0078779F">
        <w:trPr>
          <w:trHeight w:val="3436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Координация и контроль реализации на территории </w:t>
            </w:r>
            <w:r w:rsidR="009325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Елецкого 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Центральной избирательной комиссии Российской Федерации от 29 июля 2020 года № 262/1933-7 «О рекомендациях по обеспечению реализации избирательных прав граждан Российской Федерации, являющихся инвалидами, при проведении выборов в Российской Федерации»</w:t>
            </w:r>
            <w:r w:rsidR="00B700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взаимодействии с Рабочей группой по обеспечению избирательных прав граждан Российской Федерации, являющихся инвалидами, при проведении выборов и референдумов </w:t>
            </w:r>
            <w:r w:rsidR="00BD0C46">
              <w:rPr>
                <w:rFonts w:ascii="Times New Roman" w:hAnsi="Times New Roman" w:cs="Times New Roman"/>
                <w:bCs/>
                <w:sz w:val="24"/>
                <w:szCs w:val="24"/>
              </w:rPr>
              <w:t>(далее-Рабочая группа)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9325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932508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</w:p>
        </w:tc>
      </w:tr>
      <w:tr w:rsidR="00EA3658" w:rsidRPr="00EA3658" w:rsidTr="0078779F">
        <w:trPr>
          <w:trHeight w:val="2394"/>
        </w:trPr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Участие представителей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районных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общественных организаций инвалидов в мероприятиях, проводимых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территориальной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избирательной комиссией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 w:rsidR="008857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рассмотрению вопросов, связанных с обеспечением избирательных прав граждан,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bCs/>
                <w:sz w:val="24"/>
                <w:szCs w:val="24"/>
              </w:rPr>
              <w:t>районные</w:t>
            </w:r>
            <w:r w:rsidR="00EA3658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отделения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заседаний </w:t>
            </w:r>
            <w:r w:rsidR="00BD0C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реализации избирательных прав граждан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являющихся инвалидами,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совещаний по вопросам обеспечения избирательных прав граждан РФ, являющихся инвалидами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районные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отделения общероссийских общественных организаций инвалидов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согласованию)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установленном порядке в состав УИК (резерва составов УИК) избирательных участков, на которых предполагается участие в голосовании избирателей с инвалидностью, представителей общественных организаций инвалидов, органов социальной защиты населения, организаций социального обслуживания, специалистов, владеющих русским жестовым языком (сурдопереводчиков, тифлосурдопереводчиков), граждан с инвалидностью</w:t>
            </w:r>
          </w:p>
          <w:p w:rsidR="00EA3658" w:rsidRPr="00EA3658" w:rsidRDefault="00EA3658" w:rsidP="00EA3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частковые избирательные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Обучение членов ТИК, УИК с правом решающего голоса, ответственных за ведение работы с избирателями с ограниченными физическими возможностями, по темам, связанным с особенностями подготовки ко дню голосования и организации голосования граждан РФ, являющихся инвалидами,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маломобильных избирателей</w:t>
            </w: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при подготовке и проведении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выборов</w:t>
            </w:r>
            <w:r w:rsidR="00155D39" w:rsidRPr="00093C7B">
              <w:rPr>
                <w:sz w:val="28"/>
                <w:szCs w:val="28"/>
              </w:rPr>
              <w:t xml:space="preserve"> </w:t>
            </w:r>
            <w:r w:rsidR="00155D39" w:rsidRPr="00155D39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 сентября 2025 года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097E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участковые</w:t>
            </w:r>
            <w:r w:rsidR="00097EFB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избирательные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добровольцев (волонтеров) по оказанию помощи в реализации избирательных прав гражданам РФ, являющимся инвалидами, а также маломобильным избирателям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выборов </w:t>
            </w:r>
            <w:r w:rsidR="0088734B" w:rsidRPr="00155D39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14 сентября 2025 года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49DA" w:rsidRPr="00EA3658" w:rsidRDefault="003449DA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3449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опыта работы по реализации избирательных прав граждан, являющихся инвалидами, в ходе подготовки и проведения выборов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 Организация работы по получению (уточнению) сведений об избирателях, являющихся инвалидами 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Уточнение сведений об избирателях, являющихся инвалидами, по категориям (слепые и слабовидящие, глухие, слепоглухие, с нарушением функций опорно-двигательного аппарата)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78779F" w:rsidRPr="00EA3658" w:rsidRDefault="00097EFB" w:rsidP="007877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взаимодействии</w:t>
            </w:r>
            <w:r w:rsidR="00E04D9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E04D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работы УИК по уточнению количества инвалидов, включенных в списки избирателей, и по выявлению желания избирателей, являющихся инвалидами, проголосовать вне помещения для голосования либо их желания и возможности прибыть в день голосования в помещение для голосования избирательного участка, оказания специализированной помощи, в том числе с привлечением волонтёров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Территориальная избирательная комиссия </w:t>
            </w:r>
            <w:r w:rsidR="008857E3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совместно с участковыми избирательными комиссиями 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 взаимодействии с 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</w:t>
            </w:r>
            <w:r w:rsidR="00B806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социальной защиты населения</w:t>
            </w:r>
            <w:r w:rsidR="007877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779F">
              <w:rPr>
                <w:rFonts w:ascii="Times New Roman" w:hAnsi="Times New Roman" w:cs="Times New Roman"/>
                <w:bCs/>
                <w:sz w:val="24"/>
                <w:szCs w:val="24"/>
              </w:rPr>
              <w:t>(по согласованию)</w:t>
            </w:r>
          </w:p>
        </w:tc>
      </w:tr>
      <w:tr w:rsidR="00EA3658" w:rsidRPr="00EA3658" w:rsidTr="007836EE">
        <w:trPr>
          <w:trHeight w:val="299"/>
        </w:trPr>
        <w:tc>
          <w:tcPr>
            <w:tcW w:w="15048" w:type="dxa"/>
            <w:gridSpan w:val="4"/>
            <w:shd w:val="clear" w:color="auto" w:fill="auto"/>
            <w:vAlign w:val="center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работы по информированию избирателей, являющихся инвалидами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82" w:type="dxa"/>
            <w:shd w:val="clear" w:color="auto" w:fill="auto"/>
          </w:tcPr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распространение информационно-разъяснительных материалов (видео- и аудиоролики,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баннеры, плакаты, приглашения для информирования избирателей и т. п.).</w:t>
            </w:r>
          </w:p>
          <w:p w:rsidR="00097EFB" w:rsidRPr="00EA3658" w:rsidRDefault="00097EFB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78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97E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участковые избирательные комиссии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общих мероприятий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63A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 w:rsidR="00E63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инвалидов, органами социальной защиты населения, руководителями предприятий для избирателей, являющихся инвалидами, стационарных учреждений социального обслуживания для пожилых и инвалидов, волонтерами, специализированными библиотеками по информированию избирателей, являющихся инвалидами; оказание содействия в оборудовании уголков избирателей с информационными материалами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участковые избирательные комиссии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EB7D9E" w:rsidRPr="00EA3658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EB7D9E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(по согласованию)</w:t>
            </w:r>
          </w:p>
        </w:tc>
      </w:tr>
      <w:tr w:rsidR="00EA3658" w:rsidRPr="00EA3658" w:rsidTr="007836EE">
        <w:trPr>
          <w:trHeight w:val="1329"/>
        </w:trPr>
        <w:tc>
          <w:tcPr>
            <w:tcW w:w="706" w:type="dxa"/>
            <w:shd w:val="clear" w:color="auto" w:fill="auto"/>
          </w:tcPr>
          <w:p w:rsidR="00EA3658" w:rsidRPr="00EA3658" w:rsidRDefault="00EA3658" w:rsidP="00E63A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E63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итогов голосования и результатов выборов до избирателей, являющихся инвалидами, в т.ч. через соответствующие общественные организации, </w:t>
            </w:r>
            <w:r w:rsidR="0058725B" w:rsidRPr="0058725B">
              <w:rPr>
                <w:rFonts w:ascii="Times New Roman" w:hAnsi="Times New Roman" w:cs="Times New Roman"/>
              </w:rPr>
              <w:t>районную газету «В краю родном».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B831D5" w:rsidRDefault="00B831D5" w:rsidP="008E0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1D5">
              <w:rPr>
                <w:rFonts w:ascii="Times New Roman" w:hAnsi="Times New Roman" w:cs="Times New Roman"/>
              </w:rPr>
              <w:t>Территориальная избирательная комиссия совместно с общественными организациями, районной газетой «В краю родном»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Оказание содействия гражданам, являющимся инвалидами, при реализации пассивного избирательного права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гражданам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="00B8060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едерации, являющимся инвалидами при подготовке и подаче документов на выдвижение и регистрацию как кандидата на выборах </w:t>
            </w:r>
            <w:r w:rsidR="00324D38" w:rsidRPr="00155D39">
              <w:rPr>
                <w:rFonts w:ascii="Times New Roman" w:hAnsi="Times New Roman" w:cs="Times New Roman"/>
                <w:sz w:val="24"/>
                <w:szCs w:val="24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 w:rsidR="0098583F">
              <w:rPr>
                <w:rFonts w:ascii="Times New Roman" w:hAnsi="Times New Roman" w:cs="Times New Roman"/>
                <w:sz w:val="24"/>
                <w:szCs w:val="24"/>
              </w:rPr>
              <w:t xml:space="preserve"> 14 сентября 2025 года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80170E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B7D9E"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 w:rsidR="00EB7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Подготовка и изготовление методических материалов для кандидатов в удобной форме восприятия в зависимости от модальности инвалида (при необходимости)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юнь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Повышение правовой культуры избирателей, являющихся инвалидами, организаторов выборов</w:t>
            </w:r>
          </w:p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на семинарах, совещаниях, проводимых с 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участниками избирательного процесса, вопросов о создании условий и порядке реализации избирательных прав избирателей, являющихся инвалидами. Привлечение к проведению указанных мероприятий представителей общественных организаций инвалидов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FF700E" w:rsidRPr="00EA3658" w:rsidRDefault="00877330" w:rsidP="008E0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, Рабочая группа</w:t>
            </w:r>
            <w:r w:rsidR="00B46A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6AE2" w:rsidRPr="00EA3658" w:rsidRDefault="00B46AE2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82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обучения актива общественных организаций инвалидов, иных организаций, работников органов социальной защиты населения, которые будут задействованы в информировании о выборах, обслуживаемых ими (в том числе и на дому) избирателей, являющихся инвалидами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583F" w:rsidRPr="00EA3658" w:rsidTr="007836EE">
        <w:tc>
          <w:tcPr>
            <w:tcW w:w="706" w:type="dxa"/>
            <w:shd w:val="clear" w:color="auto" w:fill="auto"/>
          </w:tcPr>
          <w:p w:rsidR="0098583F" w:rsidRPr="00EA3658" w:rsidRDefault="0098583F" w:rsidP="00324D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  <w:r w:rsidR="00324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98583F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по разъяснению порядка использования ЕПГУ с целью реализации избирательных прав граждан, являющихся инвалидами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(подачи заявления о голосовании вне помещения для голосования)</w:t>
            </w:r>
          </w:p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юль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98583F" w:rsidRPr="00EA3658" w:rsidRDefault="0098583F" w:rsidP="00985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3658"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A3658" w:rsidRPr="00EA3658" w:rsidTr="007836EE">
        <w:tc>
          <w:tcPr>
            <w:tcW w:w="15048" w:type="dxa"/>
            <w:gridSpan w:val="4"/>
            <w:shd w:val="clear" w:color="auto" w:fill="auto"/>
          </w:tcPr>
          <w:p w:rsidR="004620DF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3658" w:rsidRP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Оборудование избирательных участков и помещений для голосования, организация голосования избирателей,</w:t>
            </w:r>
          </w:p>
          <w:p w:rsidR="00EA3658" w:rsidRDefault="00EA3658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b/>
                <w:sz w:val="24"/>
                <w:szCs w:val="24"/>
              </w:rPr>
              <w:t>являющихся инвалидами</w:t>
            </w:r>
          </w:p>
          <w:p w:rsidR="004620DF" w:rsidRPr="00EA3658" w:rsidRDefault="004620DF" w:rsidP="00EA3658">
            <w:pPr>
              <w:tabs>
                <w:tab w:val="left" w:pos="9030"/>
                <w:tab w:val="left" w:pos="92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sz w:val="24"/>
                <w:szCs w:val="24"/>
              </w:rPr>
              <w:t>Принятие мер по дополнительному оборудованию помещений избирательных участков специальными приспособлениями, обеспечивающими возможность для входа в здание, где расположено помещение для голосования избирателей с нарушением функций опорно-двигательного аппарата, инвалидов по зрению и въезда инвалидов-колясочников (поручни, настилы, рельсы, пандусы, тактильные указатели и т.д., в соответствии со сводом правил СНиП 35-01-2001 «Доступность зданий и сооружений для маломобильных групп населения»)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>юль - август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B52743" w:rsidRDefault="00B52743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743">
              <w:rPr>
                <w:rFonts w:ascii="Times New Roman" w:hAnsi="Times New Roman" w:cs="Times New Roman"/>
              </w:rPr>
              <w:t>Главы местных администраций муниципальных образований, в т.ч. по ходатайствам территориальной избирательной 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в помещениях избирательных участков, где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предполагается голосование избирателей с нарушением функций опорно-двигательного аппарата, пользующихся креслами-колясками, а также избирателей, являющихся слепыми, пользующихся услугами сопровождающих специальных кабин для голосования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Участковые избирательные 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комиссии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оборудования в помещении для голосования (столы, кабины и ящики для голосования) с учетом обеспечения доступности избирателей, которые пользуются креслами-колясками или имеют трудности при передвижении.</w:t>
            </w:r>
          </w:p>
          <w:p w:rsid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средств оптической коррекции (лупы, лупы с подсветкой, и др.), дополнительного освещения и т.п.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11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 совместно с местны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ями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муниципальных образований 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B700C9">
        <w:tc>
          <w:tcPr>
            <w:tcW w:w="706" w:type="dxa"/>
            <w:shd w:val="clear" w:color="auto" w:fill="FFFFFF" w:themeFill="background1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82" w:type="dxa"/>
            <w:shd w:val="clear" w:color="auto" w:fill="FFFFFF" w:themeFill="background1"/>
          </w:tcPr>
          <w:p w:rsidR="00EA3658" w:rsidRPr="00EA3658" w:rsidRDefault="00EA3658" w:rsidP="00B700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ЕПГУ информации об оборудовании избирательных участков системами видеонаблюдения, видеофиксации, пандусами, тифломаркерами</w:t>
            </w:r>
            <w:r w:rsidR="00B70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396" w:type="dxa"/>
            <w:shd w:val="clear" w:color="auto" w:fill="FFFFFF" w:themeFill="background1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2025 года</w:t>
            </w:r>
          </w:p>
        </w:tc>
        <w:tc>
          <w:tcPr>
            <w:tcW w:w="4064" w:type="dxa"/>
            <w:shd w:val="clear" w:color="auto" w:fill="FFFFFF" w:themeFill="background1"/>
          </w:tcPr>
          <w:p w:rsidR="00EA3658" w:rsidRPr="00EA3658" w:rsidRDefault="00877330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волонтерами или волонтерскими организациями в работе по обеспечению избирательных прав граждан с инвалидностью</w:t>
            </w: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вгуст - сентябрь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877330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Территориальная избирательная комиссия </w:t>
            </w:r>
            <w:r w:rsidR="008E0DC1">
              <w:rPr>
                <w:rFonts w:ascii="Times New Roman" w:hAnsi="Times New Roman" w:cs="Times New Roman"/>
                <w:sz w:val="24"/>
                <w:szCs w:val="24"/>
              </w:rPr>
              <w:t>Елецкого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EA3658" w:rsidRPr="00EA36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A3658" w:rsidRDefault="00097EFB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участковые избирательные комиссии</w:t>
            </w:r>
          </w:p>
          <w:p w:rsidR="00EB7D9E" w:rsidRPr="00EA3658" w:rsidRDefault="00EB7D9E" w:rsidP="00EB7D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3658" w:rsidRPr="00EA3658" w:rsidTr="007836EE">
        <w:trPr>
          <w:trHeight w:val="1730"/>
        </w:trPr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на информационных стендах участковых избирательных комиссий, для слепых и слабовидящих избирателей информационных материалов, выполненных крупным шрифтом и (или) с применением рельефно-точечного шрифта Брайля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FE5124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A3658"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позднее 31 августа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rPr>
          <w:trHeight w:val="2147"/>
        </w:trPr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в кабинах для тайного голосования участковых избирательных комиссий, для слепых и слабовидящих избирателей специальных трафаретов для самостоятельного заполнения избирательного бюллетеня, в т.ч. выполненных с применением рельефно-точечного шрифта Брайля.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</w:p>
        </w:tc>
      </w:tr>
      <w:tr w:rsidR="00EA3658" w:rsidRPr="00EA3658" w:rsidTr="007836EE">
        <w:trPr>
          <w:trHeight w:val="1210"/>
        </w:trPr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каждой участковой избирательной комиссии транспортных средств, для организации голосования вне помещения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6B37D9" w:rsidRDefault="006B37D9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7D9">
              <w:rPr>
                <w:rFonts w:ascii="Times New Roman" w:hAnsi="Times New Roman" w:cs="Times New Roman"/>
                <w:color w:val="000000"/>
              </w:rPr>
              <w:t>Главы местных администраций муниципальных образований.</w:t>
            </w:r>
          </w:p>
        </w:tc>
      </w:tr>
      <w:tr w:rsidR="007D6775" w:rsidRPr="00EA3658" w:rsidTr="00EA3658">
        <w:trPr>
          <w:trHeight w:val="1344"/>
        </w:trPr>
        <w:tc>
          <w:tcPr>
            <w:tcW w:w="706" w:type="dxa"/>
            <w:shd w:val="clear" w:color="auto" w:fill="auto"/>
          </w:tcPr>
          <w:p w:rsidR="007D6775" w:rsidRPr="00EA3658" w:rsidRDefault="007D6775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82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работы медицинского персонала и социальных работников на избирательных участках, где голосует значительное количество инвалидов</w:t>
            </w:r>
          </w:p>
        </w:tc>
        <w:tc>
          <w:tcPr>
            <w:tcW w:w="4396" w:type="dxa"/>
            <w:shd w:val="clear" w:color="auto" w:fill="auto"/>
          </w:tcPr>
          <w:p w:rsidR="007D6775" w:rsidRPr="00EA3658" w:rsidRDefault="007D6775" w:rsidP="007D6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7D6775" w:rsidRPr="006B37D9" w:rsidRDefault="006B37D9" w:rsidP="007D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37D9">
              <w:rPr>
                <w:rFonts w:ascii="Times New Roman" w:hAnsi="Times New Roman" w:cs="Times New Roman"/>
                <w:color w:val="000000"/>
              </w:rPr>
              <w:t>Главы местных администраций муниципальных образований.</w:t>
            </w:r>
          </w:p>
        </w:tc>
      </w:tr>
      <w:tr w:rsidR="00EA3658" w:rsidRPr="00EA3658" w:rsidTr="007836EE">
        <w:tc>
          <w:tcPr>
            <w:tcW w:w="706" w:type="dxa"/>
            <w:shd w:val="clear" w:color="auto" w:fill="auto"/>
          </w:tcPr>
          <w:p w:rsidR="00EA3658" w:rsidRPr="00EA3658" w:rsidRDefault="00EA3658" w:rsidP="00A664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  <w:r w:rsidR="00A66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82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на избирательном участке содействия избирателям, являющимся инвалидами, по их просьбе: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ознакомлении с информационными материалами, размещенными на информационных стендах;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сопровождении их до кабины для тайного голосования, стационарного ящика для голосования, а также при входе и выходе из здания, в котором расположено помещение для голосования</w:t>
            </w:r>
          </w:p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– 14 сентября 2025 года</w:t>
            </w:r>
          </w:p>
        </w:tc>
        <w:tc>
          <w:tcPr>
            <w:tcW w:w="4064" w:type="dxa"/>
            <w:shd w:val="clear" w:color="auto" w:fill="auto"/>
          </w:tcPr>
          <w:p w:rsidR="00EA3658" w:rsidRPr="00EA3658" w:rsidRDefault="00EA3658" w:rsidP="00EA36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36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Участковые избирательные комиссии</w:t>
            </w:r>
            <w:r w:rsidR="007D6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волонтеры</w:t>
            </w:r>
          </w:p>
        </w:tc>
      </w:tr>
    </w:tbl>
    <w:p w:rsidR="00EA3658" w:rsidRPr="00EA3658" w:rsidRDefault="00EA3658" w:rsidP="00EA3658">
      <w:pPr>
        <w:rPr>
          <w:rFonts w:ascii="Times New Roman" w:hAnsi="Times New Roman" w:cs="Times New Roman"/>
          <w:sz w:val="28"/>
          <w:szCs w:val="28"/>
        </w:rPr>
      </w:pPr>
    </w:p>
    <w:p w:rsidR="00A14D28" w:rsidRDefault="00A14D28" w:rsidP="008123B9">
      <w:pPr>
        <w:pStyle w:val="docdata"/>
        <w:spacing w:before="0" w:beforeAutospacing="0" w:after="240" w:afterAutospacing="0"/>
        <w:ind w:firstLine="708"/>
        <w:jc w:val="both"/>
        <w:rPr>
          <w:bCs/>
          <w:color w:val="000000"/>
          <w:sz w:val="28"/>
          <w:szCs w:val="28"/>
        </w:rPr>
      </w:pPr>
    </w:p>
    <w:sectPr w:rsidR="00A14D28" w:rsidSect="00EA3658">
      <w:headerReference w:type="even" r:id="rId8"/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BCD" w:rsidRDefault="000F5BCD">
      <w:pPr>
        <w:spacing w:after="0" w:line="240" w:lineRule="auto"/>
      </w:pPr>
      <w:r>
        <w:separator/>
      </w:r>
    </w:p>
  </w:endnote>
  <w:endnote w:type="continuationSeparator" w:id="0">
    <w:p w:rsidR="000F5BCD" w:rsidRDefault="000F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BCD" w:rsidRDefault="000F5BCD">
      <w:pPr>
        <w:spacing w:after="0" w:line="240" w:lineRule="auto"/>
      </w:pPr>
      <w:r>
        <w:separator/>
      </w:r>
    </w:p>
  </w:footnote>
  <w:footnote w:type="continuationSeparator" w:id="0">
    <w:p w:rsidR="000F5BCD" w:rsidRDefault="000F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750913"/>
      <w:docPartObj>
        <w:docPartGallery w:val="Page Numbers (Top of Page)"/>
        <w:docPartUnique/>
      </w:docPartObj>
    </w:sdtPr>
    <w:sdtContent>
      <w:p w:rsidR="00A14D28" w:rsidRDefault="005B5A06">
        <w:pPr>
          <w:pStyle w:val="af5"/>
          <w:jc w:val="center"/>
        </w:pPr>
        <w:r>
          <w:fldChar w:fldCharType="begin"/>
        </w:r>
        <w:r w:rsidR="008123B9">
          <w:instrText>PAGE   \* MERGEFORMAT</w:instrText>
        </w:r>
        <w:r>
          <w:fldChar w:fldCharType="separate"/>
        </w:r>
        <w:r w:rsidR="00A760CB">
          <w:rPr>
            <w:noProof/>
          </w:rPr>
          <w:t>2</w:t>
        </w:r>
        <w:r>
          <w:fldChar w:fldCharType="end"/>
        </w:r>
      </w:p>
    </w:sdtContent>
  </w:sdt>
  <w:p w:rsidR="00A14D28" w:rsidRDefault="00A14D28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5B5A06" w:rsidP="00CD778C">
    <w:pPr>
      <w:pStyle w:val="af5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B867C4"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A3658">
      <w:rPr>
        <w:rStyle w:val="afb"/>
        <w:noProof/>
      </w:rPr>
      <w:t>4</w:t>
    </w:r>
    <w:r>
      <w:rPr>
        <w:rStyle w:val="afb"/>
      </w:rPr>
      <w:fldChar w:fldCharType="end"/>
    </w:r>
  </w:p>
  <w:p w:rsidR="008E2AB7" w:rsidRDefault="008E2AB7">
    <w:pPr>
      <w:pStyle w:val="a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AB7" w:rsidRDefault="005B5A06">
    <w:pPr>
      <w:pStyle w:val="af5"/>
      <w:jc w:val="center"/>
    </w:pPr>
    <w:r>
      <w:fldChar w:fldCharType="begin"/>
    </w:r>
    <w:r w:rsidR="00B867C4">
      <w:instrText>PAGE   \* MERGEFORMAT</w:instrText>
    </w:r>
    <w:r>
      <w:fldChar w:fldCharType="separate"/>
    </w:r>
    <w:r w:rsidR="00A760CB">
      <w:rPr>
        <w:noProof/>
      </w:rPr>
      <w:t>9</w:t>
    </w:r>
    <w:r>
      <w:fldChar w:fldCharType="end"/>
    </w:r>
  </w:p>
  <w:p w:rsidR="008E2AB7" w:rsidRDefault="008E2AB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6EE9"/>
    <w:multiLevelType w:val="multilevel"/>
    <w:tmpl w:val="4A8E8C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3E8712A7"/>
    <w:multiLevelType w:val="hybridMultilevel"/>
    <w:tmpl w:val="654CB050"/>
    <w:lvl w:ilvl="0" w:tplc="72AE006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1E388B18">
      <w:start w:val="1"/>
      <w:numFmt w:val="lowerLetter"/>
      <w:lvlText w:val="%2."/>
      <w:lvlJc w:val="left"/>
      <w:pPr>
        <w:ind w:left="1788" w:hanging="360"/>
      </w:pPr>
    </w:lvl>
    <w:lvl w:ilvl="2" w:tplc="AC7474CA">
      <w:start w:val="1"/>
      <w:numFmt w:val="lowerRoman"/>
      <w:lvlText w:val="%3."/>
      <w:lvlJc w:val="right"/>
      <w:pPr>
        <w:ind w:left="2508" w:hanging="180"/>
      </w:pPr>
    </w:lvl>
    <w:lvl w:ilvl="3" w:tplc="CEBCB134">
      <w:start w:val="1"/>
      <w:numFmt w:val="decimal"/>
      <w:lvlText w:val="%4."/>
      <w:lvlJc w:val="left"/>
      <w:pPr>
        <w:ind w:left="3228" w:hanging="360"/>
      </w:pPr>
    </w:lvl>
    <w:lvl w:ilvl="4" w:tplc="A080E990">
      <w:start w:val="1"/>
      <w:numFmt w:val="lowerLetter"/>
      <w:lvlText w:val="%5."/>
      <w:lvlJc w:val="left"/>
      <w:pPr>
        <w:ind w:left="3948" w:hanging="360"/>
      </w:pPr>
    </w:lvl>
    <w:lvl w:ilvl="5" w:tplc="FDB83820">
      <w:start w:val="1"/>
      <w:numFmt w:val="lowerRoman"/>
      <w:lvlText w:val="%6."/>
      <w:lvlJc w:val="right"/>
      <w:pPr>
        <w:ind w:left="4668" w:hanging="180"/>
      </w:pPr>
    </w:lvl>
    <w:lvl w:ilvl="6" w:tplc="AD587990">
      <w:start w:val="1"/>
      <w:numFmt w:val="decimal"/>
      <w:lvlText w:val="%7."/>
      <w:lvlJc w:val="left"/>
      <w:pPr>
        <w:ind w:left="5388" w:hanging="360"/>
      </w:pPr>
    </w:lvl>
    <w:lvl w:ilvl="7" w:tplc="301E58D4">
      <w:start w:val="1"/>
      <w:numFmt w:val="lowerLetter"/>
      <w:lvlText w:val="%8."/>
      <w:lvlJc w:val="left"/>
      <w:pPr>
        <w:ind w:left="6108" w:hanging="360"/>
      </w:pPr>
    </w:lvl>
    <w:lvl w:ilvl="8" w:tplc="1898D360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E981839"/>
    <w:multiLevelType w:val="multilevel"/>
    <w:tmpl w:val="E174BA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82C23AE"/>
    <w:multiLevelType w:val="hybridMultilevel"/>
    <w:tmpl w:val="1B026A74"/>
    <w:lvl w:ilvl="0" w:tplc="656EA3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83869E2">
      <w:start w:val="1"/>
      <w:numFmt w:val="lowerLetter"/>
      <w:lvlText w:val="%2."/>
      <w:lvlJc w:val="left"/>
      <w:pPr>
        <w:ind w:left="1789" w:hanging="360"/>
      </w:pPr>
    </w:lvl>
    <w:lvl w:ilvl="2" w:tplc="9E78D0E2">
      <w:start w:val="1"/>
      <w:numFmt w:val="lowerRoman"/>
      <w:lvlText w:val="%3."/>
      <w:lvlJc w:val="right"/>
      <w:pPr>
        <w:ind w:left="2509" w:hanging="180"/>
      </w:pPr>
    </w:lvl>
    <w:lvl w:ilvl="3" w:tplc="02302848">
      <w:start w:val="1"/>
      <w:numFmt w:val="decimal"/>
      <w:lvlText w:val="%4."/>
      <w:lvlJc w:val="left"/>
      <w:pPr>
        <w:ind w:left="3229" w:hanging="360"/>
      </w:pPr>
    </w:lvl>
    <w:lvl w:ilvl="4" w:tplc="C0D428EA">
      <w:start w:val="1"/>
      <w:numFmt w:val="lowerLetter"/>
      <w:lvlText w:val="%5."/>
      <w:lvlJc w:val="left"/>
      <w:pPr>
        <w:ind w:left="3949" w:hanging="360"/>
      </w:pPr>
    </w:lvl>
    <w:lvl w:ilvl="5" w:tplc="1C44B382">
      <w:start w:val="1"/>
      <w:numFmt w:val="lowerRoman"/>
      <w:lvlText w:val="%6."/>
      <w:lvlJc w:val="right"/>
      <w:pPr>
        <w:ind w:left="4669" w:hanging="180"/>
      </w:pPr>
    </w:lvl>
    <w:lvl w:ilvl="6" w:tplc="0A98EBB6">
      <w:start w:val="1"/>
      <w:numFmt w:val="decimal"/>
      <w:lvlText w:val="%7."/>
      <w:lvlJc w:val="left"/>
      <w:pPr>
        <w:ind w:left="5389" w:hanging="360"/>
      </w:pPr>
    </w:lvl>
    <w:lvl w:ilvl="7" w:tplc="2AE63F4C">
      <w:start w:val="1"/>
      <w:numFmt w:val="lowerLetter"/>
      <w:lvlText w:val="%8."/>
      <w:lvlJc w:val="left"/>
      <w:pPr>
        <w:ind w:left="6109" w:hanging="360"/>
      </w:pPr>
    </w:lvl>
    <w:lvl w:ilvl="8" w:tplc="CB006C6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D28"/>
    <w:rsid w:val="00014589"/>
    <w:rsid w:val="0003271B"/>
    <w:rsid w:val="00093C7B"/>
    <w:rsid w:val="00097EFB"/>
    <w:rsid w:val="000B2C82"/>
    <w:rsid w:val="000F5BCD"/>
    <w:rsid w:val="001371C9"/>
    <w:rsid w:val="00153386"/>
    <w:rsid w:val="00155D39"/>
    <w:rsid w:val="00223AF1"/>
    <w:rsid w:val="00244569"/>
    <w:rsid w:val="0028701A"/>
    <w:rsid w:val="002B27E4"/>
    <w:rsid w:val="002E2622"/>
    <w:rsid w:val="00324D38"/>
    <w:rsid w:val="003449DA"/>
    <w:rsid w:val="004620DF"/>
    <w:rsid w:val="00484652"/>
    <w:rsid w:val="004A4898"/>
    <w:rsid w:val="004A4999"/>
    <w:rsid w:val="0058725B"/>
    <w:rsid w:val="005B5A06"/>
    <w:rsid w:val="005D7C29"/>
    <w:rsid w:val="006B37D9"/>
    <w:rsid w:val="006B3F22"/>
    <w:rsid w:val="007114FE"/>
    <w:rsid w:val="0075395A"/>
    <w:rsid w:val="007632B9"/>
    <w:rsid w:val="0078779F"/>
    <w:rsid w:val="007D6775"/>
    <w:rsid w:val="007F0589"/>
    <w:rsid w:val="0080170E"/>
    <w:rsid w:val="008123B9"/>
    <w:rsid w:val="00825611"/>
    <w:rsid w:val="00877330"/>
    <w:rsid w:val="008857E3"/>
    <w:rsid w:val="0088734B"/>
    <w:rsid w:val="008C1D9E"/>
    <w:rsid w:val="008C752E"/>
    <w:rsid w:val="008E0DC1"/>
    <w:rsid w:val="008E2AB7"/>
    <w:rsid w:val="009127DC"/>
    <w:rsid w:val="00932508"/>
    <w:rsid w:val="0098583F"/>
    <w:rsid w:val="0099110C"/>
    <w:rsid w:val="009921E8"/>
    <w:rsid w:val="00A103C9"/>
    <w:rsid w:val="00A14D28"/>
    <w:rsid w:val="00A449E8"/>
    <w:rsid w:val="00A66437"/>
    <w:rsid w:val="00A760CB"/>
    <w:rsid w:val="00A860D6"/>
    <w:rsid w:val="00AD1D7E"/>
    <w:rsid w:val="00AD7C73"/>
    <w:rsid w:val="00B21670"/>
    <w:rsid w:val="00B2694C"/>
    <w:rsid w:val="00B46AE2"/>
    <w:rsid w:val="00B52743"/>
    <w:rsid w:val="00B700C9"/>
    <w:rsid w:val="00B80602"/>
    <w:rsid w:val="00B831D5"/>
    <w:rsid w:val="00B867C4"/>
    <w:rsid w:val="00B877F3"/>
    <w:rsid w:val="00BA6CDF"/>
    <w:rsid w:val="00BD0C46"/>
    <w:rsid w:val="00C767D7"/>
    <w:rsid w:val="00CB14C9"/>
    <w:rsid w:val="00CF5682"/>
    <w:rsid w:val="00D02833"/>
    <w:rsid w:val="00D04C85"/>
    <w:rsid w:val="00D10DBB"/>
    <w:rsid w:val="00D11E77"/>
    <w:rsid w:val="00D555F6"/>
    <w:rsid w:val="00D57A02"/>
    <w:rsid w:val="00D92344"/>
    <w:rsid w:val="00E04D98"/>
    <w:rsid w:val="00E14174"/>
    <w:rsid w:val="00E45C3D"/>
    <w:rsid w:val="00E63A51"/>
    <w:rsid w:val="00EA3658"/>
    <w:rsid w:val="00EB7D9E"/>
    <w:rsid w:val="00EC27C2"/>
    <w:rsid w:val="00F37B7C"/>
    <w:rsid w:val="00F52978"/>
    <w:rsid w:val="00F62DB7"/>
    <w:rsid w:val="00F716EF"/>
    <w:rsid w:val="00F972BD"/>
    <w:rsid w:val="00FD0529"/>
    <w:rsid w:val="00FE5124"/>
    <w:rsid w:val="00FF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652"/>
  </w:style>
  <w:style w:type="paragraph" w:styleId="1">
    <w:name w:val="heading 1"/>
    <w:basedOn w:val="a"/>
    <w:next w:val="a"/>
    <w:link w:val="10"/>
    <w:uiPriority w:val="9"/>
    <w:qFormat/>
    <w:rsid w:val="0048465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4846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4846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4846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4846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48465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4846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48465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846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65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8465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48465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8465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48465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8465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8465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8465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8465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484652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484652"/>
    <w:rPr>
      <w:sz w:val="48"/>
      <w:szCs w:val="48"/>
    </w:rPr>
  </w:style>
  <w:style w:type="paragraph" w:styleId="a5">
    <w:name w:val="Subtitle"/>
    <w:basedOn w:val="a"/>
    <w:next w:val="a"/>
    <w:link w:val="a6"/>
    <w:qFormat/>
    <w:rsid w:val="00484652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rsid w:val="0048465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48465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48465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4846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484652"/>
    <w:rPr>
      <w:i/>
    </w:rPr>
  </w:style>
  <w:style w:type="character" w:customStyle="1" w:styleId="HeaderChar">
    <w:name w:val="Header Char"/>
    <w:basedOn w:val="a0"/>
    <w:uiPriority w:val="99"/>
    <w:rsid w:val="00484652"/>
  </w:style>
  <w:style w:type="character" w:customStyle="1" w:styleId="FooterChar">
    <w:name w:val="Footer Char"/>
    <w:basedOn w:val="a0"/>
    <w:uiPriority w:val="99"/>
    <w:rsid w:val="00484652"/>
  </w:style>
  <w:style w:type="paragraph" w:styleId="a9">
    <w:name w:val="caption"/>
    <w:basedOn w:val="a"/>
    <w:next w:val="a"/>
    <w:uiPriority w:val="35"/>
    <w:semiHidden/>
    <w:unhideWhenUsed/>
    <w:qFormat/>
    <w:rsid w:val="0048465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484652"/>
  </w:style>
  <w:style w:type="table" w:customStyle="1" w:styleId="TableGridLight">
    <w:name w:val="Table Grid Light"/>
    <w:basedOn w:val="a1"/>
    <w:uiPriority w:val="59"/>
    <w:rsid w:val="004846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8465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846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8465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846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484652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484652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484652"/>
    <w:rPr>
      <w:sz w:val="18"/>
    </w:rPr>
  </w:style>
  <w:style w:type="character" w:styleId="ad">
    <w:name w:val="footnote reference"/>
    <w:basedOn w:val="a0"/>
    <w:uiPriority w:val="99"/>
    <w:unhideWhenUsed/>
    <w:rsid w:val="0048465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48465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484652"/>
    <w:rPr>
      <w:sz w:val="20"/>
    </w:rPr>
  </w:style>
  <w:style w:type="character" w:styleId="af0">
    <w:name w:val="endnote reference"/>
    <w:basedOn w:val="a0"/>
    <w:uiPriority w:val="99"/>
    <w:semiHidden/>
    <w:unhideWhenUsed/>
    <w:rsid w:val="00484652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484652"/>
    <w:pPr>
      <w:spacing w:after="57"/>
    </w:pPr>
  </w:style>
  <w:style w:type="paragraph" w:styleId="23">
    <w:name w:val="toc 2"/>
    <w:basedOn w:val="a"/>
    <w:next w:val="a"/>
    <w:uiPriority w:val="39"/>
    <w:unhideWhenUsed/>
    <w:rsid w:val="0048465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48465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48465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8465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48465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48465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48465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484652"/>
    <w:pPr>
      <w:spacing w:after="57"/>
      <w:ind w:left="2268"/>
    </w:pPr>
  </w:style>
  <w:style w:type="paragraph" w:styleId="af1">
    <w:name w:val="TOC Heading"/>
    <w:uiPriority w:val="39"/>
    <w:unhideWhenUsed/>
    <w:rsid w:val="00484652"/>
  </w:style>
  <w:style w:type="paragraph" w:styleId="af2">
    <w:name w:val="table of figures"/>
    <w:basedOn w:val="a"/>
    <w:next w:val="a"/>
    <w:uiPriority w:val="99"/>
    <w:unhideWhenUsed/>
    <w:rsid w:val="00484652"/>
    <w:pPr>
      <w:spacing w:after="0"/>
    </w:pPr>
  </w:style>
  <w:style w:type="paragraph" w:styleId="af3">
    <w:name w:val="List Paragraph"/>
    <w:basedOn w:val="a"/>
    <w:uiPriority w:val="34"/>
    <w:qFormat/>
    <w:rsid w:val="00484652"/>
    <w:pPr>
      <w:ind w:left="720"/>
      <w:contextualSpacing/>
    </w:pPr>
  </w:style>
  <w:style w:type="table" w:styleId="af4">
    <w:name w:val="Table Grid"/>
    <w:basedOn w:val="a1"/>
    <w:uiPriority w:val="39"/>
    <w:rsid w:val="004846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484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84652"/>
  </w:style>
  <w:style w:type="paragraph" w:styleId="af7">
    <w:name w:val="footer"/>
    <w:basedOn w:val="a"/>
    <w:link w:val="af8"/>
    <w:uiPriority w:val="99"/>
    <w:unhideWhenUsed/>
    <w:rsid w:val="00484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84652"/>
  </w:style>
  <w:style w:type="paragraph" w:styleId="af9">
    <w:name w:val="No Spacing"/>
    <w:uiPriority w:val="1"/>
    <w:qFormat/>
    <w:rsid w:val="00484652"/>
    <w:pPr>
      <w:spacing w:after="0" w:line="240" w:lineRule="auto"/>
    </w:pPr>
  </w:style>
  <w:style w:type="table" w:styleId="12">
    <w:name w:val="Table Grid 1"/>
    <w:basedOn w:val="a1"/>
    <w:rsid w:val="00484652"/>
    <w:pPr>
      <w:spacing w:after="0" w:line="480" w:lineRule="auto"/>
      <w:jc w:val="both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paragraph" w:customStyle="1" w:styleId="docdata">
    <w:name w:val="docdata"/>
    <w:aliases w:val="docy,v5,7050,bqiaagaaeyqcaaagiaiaaaokggaabbiaaaaaaaaaaaaaaaaaaaaaaaaaaaaaaaaaaaaaaaaaaaaaaaaaaaaaaaaaaaaaaaaaaaaaaaaaaaaaaaaaaaaaaaaaaaaaaaaaaaaaaaaaaaaaaaaaaaaaaaaaaaaaaaaaaaaaaaaaaaaaaaaaaaaaaaaaaaaaaaaaaaaaaaaaaaaaaaaaaaaaaaaaaaaaaaaaaaaaaaaa"/>
    <w:basedOn w:val="a"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uiPriority w:val="99"/>
    <w:unhideWhenUsed/>
    <w:rsid w:val="00223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0"/>
    <w:rsid w:val="00EA3658"/>
  </w:style>
  <w:style w:type="paragraph" w:customStyle="1" w:styleId="13">
    <w:name w:val="Основной текст1"/>
    <w:basedOn w:val="a"/>
    <w:rsid w:val="00BA6CDF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A760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29</cp:revision>
  <cp:lastPrinted>2025-06-05T15:36:00Z</cp:lastPrinted>
  <dcterms:created xsi:type="dcterms:W3CDTF">2025-06-06T05:39:00Z</dcterms:created>
  <dcterms:modified xsi:type="dcterms:W3CDTF">2025-06-26T07:15:00Z</dcterms:modified>
</cp:coreProperties>
</file>